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72" w:rsidRPr="00C65C3F" w:rsidRDefault="009E3F72" w:rsidP="00C65C3F">
      <w:pPr>
        <w:pStyle w:val="2"/>
        <w:jc w:val="center"/>
        <w:rPr>
          <w:b/>
          <w:bCs/>
          <w:snapToGrid w:val="0"/>
          <w:szCs w:val="24"/>
        </w:rPr>
      </w:pPr>
      <w:bookmarkStart w:id="0" w:name="_Toc84729864"/>
      <w:r w:rsidRPr="00C65C3F">
        <w:rPr>
          <w:b/>
          <w:bCs/>
          <w:snapToGrid w:val="0"/>
          <w:szCs w:val="24"/>
        </w:rPr>
        <w:t>Нормативно-правовая база</w:t>
      </w:r>
    </w:p>
    <w:bookmarkEnd w:id="0"/>
    <w:p w:rsidR="009E3F72" w:rsidRPr="00C65C3F" w:rsidRDefault="009E3F72" w:rsidP="00C65C3F">
      <w:pPr>
        <w:pStyle w:val="1"/>
        <w:rPr>
          <w:szCs w:val="24"/>
          <w:lang w:val="tt-RU"/>
        </w:rPr>
      </w:pPr>
      <w:r w:rsidRPr="00C65C3F">
        <w:rPr>
          <w:szCs w:val="24"/>
          <w:lang w:val="tt-RU"/>
        </w:rPr>
        <w:t>для подготовки к квалификационному испытанию с использованием автоматизированной системы</w:t>
      </w:r>
    </w:p>
    <w:p w:rsidR="009E3F72" w:rsidRPr="00C65C3F" w:rsidRDefault="009E3F72" w:rsidP="00C65C3F">
      <w:pPr>
        <w:pStyle w:val="2"/>
        <w:jc w:val="center"/>
        <w:rPr>
          <w:b/>
          <w:bCs/>
          <w:snapToGrid w:val="0"/>
          <w:szCs w:val="24"/>
        </w:rPr>
      </w:pPr>
    </w:p>
    <w:p w:rsidR="009E3F72" w:rsidRPr="00C65C3F" w:rsidRDefault="009E3F72" w:rsidP="00C65C3F">
      <w:pPr>
        <w:tabs>
          <w:tab w:val="left" w:pos="284"/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1. «Конвенция о правах ребенка» (одобрена Генеральной Ассамблеей ООН 20.11.1989) </w:t>
      </w:r>
    </w:p>
    <w:p w:rsidR="009E3F72" w:rsidRPr="00C65C3F" w:rsidRDefault="009E3F72" w:rsidP="00C65C3F">
      <w:pPr>
        <w:tabs>
          <w:tab w:val="left" w:pos="284"/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>2. Конституция Российской Федерации</w:t>
      </w:r>
    </w:p>
    <w:p w:rsidR="009E3F72" w:rsidRPr="00C65C3F" w:rsidRDefault="009E3F72" w:rsidP="00C65C3F">
      <w:pPr>
        <w:tabs>
          <w:tab w:val="left" w:pos="284"/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>3. Гражданский Кодекс Российской Федерации</w:t>
      </w:r>
    </w:p>
    <w:p w:rsidR="009E3F72" w:rsidRPr="00C65C3F" w:rsidRDefault="009E3F72" w:rsidP="00C65C3F">
      <w:pPr>
        <w:tabs>
          <w:tab w:val="left" w:pos="284"/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>4. Кодекс Российской Федерации об административных правонарушениях</w:t>
      </w:r>
    </w:p>
    <w:p w:rsidR="009E3F72" w:rsidRPr="00C65C3F" w:rsidRDefault="009E3F72" w:rsidP="00C65C3F">
      <w:pPr>
        <w:tabs>
          <w:tab w:val="left" w:pos="284"/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>5. Трудовой Кодекс Российской Федерации</w:t>
      </w:r>
    </w:p>
    <w:p w:rsidR="009E3F72" w:rsidRPr="00C65C3F" w:rsidRDefault="009E3F72" w:rsidP="00C65C3F">
      <w:pPr>
        <w:tabs>
          <w:tab w:val="left" w:pos="284"/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>6. Бюджетный Кодекс Российской Федерации</w:t>
      </w:r>
    </w:p>
    <w:p w:rsidR="009E3F72" w:rsidRPr="00C65C3F" w:rsidRDefault="009E3F72" w:rsidP="00C65C3F">
      <w:pPr>
        <w:tabs>
          <w:tab w:val="left" w:pos="284"/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>7. Налоговый Кодекс Российской Федерации</w:t>
      </w:r>
    </w:p>
    <w:p w:rsidR="009E3F72" w:rsidRPr="00C65C3F" w:rsidRDefault="009E3F72" w:rsidP="00C65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5C3F">
        <w:rPr>
          <w:rFonts w:ascii="Times New Roman" w:hAnsi="Times New Roman" w:cs="Times New Roman"/>
          <w:iCs/>
          <w:sz w:val="24"/>
          <w:szCs w:val="24"/>
        </w:rPr>
        <w:t xml:space="preserve">8. Закон Российской Федерации </w:t>
      </w:r>
      <w:r w:rsidR="000D5A43">
        <w:rPr>
          <w:rFonts w:ascii="Times New Roman" w:hAnsi="Times New Roman" w:cs="Times New Roman"/>
          <w:iCs/>
          <w:sz w:val="24"/>
          <w:szCs w:val="24"/>
        </w:rPr>
        <w:t>«</w:t>
      </w:r>
      <w:r w:rsidR="000D5A43" w:rsidRPr="00C65C3F">
        <w:rPr>
          <w:rFonts w:ascii="Times New Roman" w:hAnsi="Times New Roman" w:cs="Times New Roman"/>
          <w:iCs/>
          <w:sz w:val="24"/>
          <w:szCs w:val="24"/>
        </w:rPr>
        <w:t>Об образовании»</w:t>
      </w:r>
      <w:r w:rsidR="000D5A4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5C3F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="000D5A43">
        <w:rPr>
          <w:rFonts w:ascii="Times New Roman" w:hAnsi="Times New Roman" w:cs="Times New Roman"/>
          <w:iCs/>
          <w:sz w:val="24"/>
          <w:szCs w:val="24"/>
        </w:rPr>
        <w:t>29</w:t>
      </w:r>
      <w:r w:rsidRPr="00C65C3F">
        <w:rPr>
          <w:rFonts w:ascii="Times New Roman" w:hAnsi="Times New Roman" w:cs="Times New Roman"/>
          <w:iCs/>
          <w:sz w:val="24"/>
          <w:szCs w:val="24"/>
        </w:rPr>
        <w:t>.</w:t>
      </w:r>
      <w:r w:rsidR="000D5A43">
        <w:rPr>
          <w:rFonts w:ascii="Times New Roman" w:hAnsi="Times New Roman" w:cs="Times New Roman"/>
          <w:iCs/>
          <w:sz w:val="24"/>
          <w:szCs w:val="24"/>
        </w:rPr>
        <w:t>12</w:t>
      </w:r>
      <w:r w:rsidRPr="00C65C3F">
        <w:rPr>
          <w:rFonts w:ascii="Times New Roman" w:hAnsi="Times New Roman" w:cs="Times New Roman"/>
          <w:iCs/>
          <w:sz w:val="24"/>
          <w:szCs w:val="24"/>
        </w:rPr>
        <w:t>.</w:t>
      </w:r>
      <w:r w:rsidR="000D5A43">
        <w:rPr>
          <w:rFonts w:ascii="Times New Roman" w:hAnsi="Times New Roman" w:cs="Times New Roman"/>
          <w:iCs/>
          <w:sz w:val="24"/>
          <w:szCs w:val="24"/>
        </w:rPr>
        <w:t>2012</w:t>
      </w:r>
      <w:r w:rsidRPr="00C65C3F">
        <w:rPr>
          <w:rFonts w:ascii="Times New Roman" w:hAnsi="Times New Roman" w:cs="Times New Roman"/>
          <w:iCs/>
          <w:sz w:val="24"/>
          <w:szCs w:val="24"/>
        </w:rPr>
        <w:t xml:space="preserve"> № 2</w:t>
      </w:r>
      <w:r w:rsidR="000D5A43">
        <w:rPr>
          <w:rFonts w:ascii="Times New Roman" w:hAnsi="Times New Roman" w:cs="Times New Roman"/>
          <w:iCs/>
          <w:sz w:val="24"/>
          <w:szCs w:val="24"/>
        </w:rPr>
        <w:t xml:space="preserve">73 – ФЗ </w:t>
      </w:r>
    </w:p>
    <w:p w:rsidR="009E3F72" w:rsidRPr="00C65C3F" w:rsidRDefault="009E3F72" w:rsidP="00C65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iCs/>
          <w:sz w:val="24"/>
          <w:szCs w:val="24"/>
        </w:rPr>
        <w:t>9. Федеральный закон от 24.07.1998 № 124-ФЗ «Об основных гарантиях прав ребенка в Российской Федерации»</w:t>
      </w:r>
    </w:p>
    <w:p w:rsidR="009E3F72" w:rsidRPr="00C65C3F" w:rsidRDefault="009E3F72" w:rsidP="00C65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iCs/>
          <w:sz w:val="24"/>
          <w:szCs w:val="24"/>
        </w:rPr>
        <w:t xml:space="preserve">10. Федеральный закон от 04.12.2007 № 329-ФЗ «О физической культуре и спорте в Российской Федерации» </w:t>
      </w:r>
    </w:p>
    <w:p w:rsidR="009E3F72" w:rsidRPr="00C65C3F" w:rsidRDefault="009E3F72" w:rsidP="00C65C3F">
      <w:pPr>
        <w:tabs>
          <w:tab w:val="left" w:pos="284"/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 xml:space="preserve">11. Постановление Правительства РФ от 16.03.2011 № 174 «Об утверждении Положения о лицензировании образовательной деятельности»  </w:t>
      </w:r>
    </w:p>
    <w:p w:rsidR="009E3F72" w:rsidRPr="00C65C3F" w:rsidRDefault="009E3F72" w:rsidP="00C65C3F">
      <w:pPr>
        <w:tabs>
          <w:tab w:val="left" w:pos="435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 xml:space="preserve">12. Постановление Правительства РФ от 05.07.2001 № 505 «Об утверждении </w:t>
      </w:r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Правил оказания платных образовательных услуг» </w:t>
      </w:r>
    </w:p>
    <w:p w:rsidR="009E3F72" w:rsidRPr="00C65C3F" w:rsidRDefault="009E3F72" w:rsidP="00C65C3F">
      <w:pPr>
        <w:tabs>
          <w:tab w:val="left" w:pos="284"/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1</w:t>
      </w:r>
      <w:r w:rsidR="006C5F1C">
        <w:rPr>
          <w:rFonts w:ascii="Times New Roman" w:hAnsi="Times New Roman" w:cs="Times New Roman"/>
          <w:sz w:val="24"/>
          <w:szCs w:val="24"/>
        </w:rPr>
        <w:t>3</w:t>
      </w:r>
      <w:r w:rsidRPr="00C65C3F">
        <w:rPr>
          <w:rFonts w:ascii="Times New Roman" w:hAnsi="Times New Roman" w:cs="Times New Roman"/>
          <w:sz w:val="24"/>
          <w:szCs w:val="24"/>
        </w:rPr>
        <w:t>. Санитарно-эпидемиологические правила и нормативы</w:t>
      </w:r>
    </w:p>
    <w:p w:rsidR="009E3F72" w:rsidRPr="00C65C3F" w:rsidRDefault="009E3F72" w:rsidP="00C65C3F">
      <w:pPr>
        <w:tabs>
          <w:tab w:val="left" w:pos="284"/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1</w:t>
      </w:r>
      <w:r w:rsidR="006C5F1C">
        <w:rPr>
          <w:rFonts w:ascii="Times New Roman" w:hAnsi="Times New Roman" w:cs="Times New Roman"/>
          <w:sz w:val="24"/>
          <w:szCs w:val="24"/>
        </w:rPr>
        <w:t>4</w:t>
      </w:r>
      <w:r w:rsidRPr="00C65C3F">
        <w:rPr>
          <w:rFonts w:ascii="Times New Roman" w:hAnsi="Times New Roman" w:cs="Times New Roman"/>
          <w:sz w:val="24"/>
          <w:szCs w:val="24"/>
        </w:rPr>
        <w:t xml:space="preserve">. Приказ </w:t>
      </w:r>
      <w:proofErr w:type="spellStart"/>
      <w:r w:rsidRPr="00C65C3F">
        <w:rPr>
          <w:rFonts w:ascii="Times New Roman" w:hAnsi="Times New Roman" w:cs="Times New Roman"/>
          <w:sz w:val="24"/>
          <w:szCs w:val="24"/>
        </w:rPr>
        <w:t>Минздравмедпрома</w:t>
      </w:r>
      <w:proofErr w:type="spellEnd"/>
      <w:r w:rsidRPr="00C65C3F">
        <w:rPr>
          <w:rFonts w:ascii="Times New Roman" w:hAnsi="Times New Roman" w:cs="Times New Roman"/>
          <w:sz w:val="24"/>
          <w:szCs w:val="24"/>
        </w:rPr>
        <w:t xml:space="preserve"> РФ от 14.03.1995 № 60 «Об утверждении Инструкции по проведению профилактических осмотров детей дошкольного и школьного возрастов на основе медико-экономических нормативов» </w:t>
      </w:r>
    </w:p>
    <w:p w:rsidR="009E3F72" w:rsidRPr="00C65C3F" w:rsidRDefault="009E3F72" w:rsidP="00C65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="006C5F1C"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Pr="00C65C3F">
        <w:rPr>
          <w:rFonts w:ascii="Times New Roman" w:hAnsi="Times New Roman" w:cs="Times New Roman"/>
          <w:snapToGrid w:val="0"/>
          <w:sz w:val="24"/>
          <w:szCs w:val="24"/>
        </w:rPr>
        <w:t>. П</w:t>
      </w:r>
      <w:r w:rsidRPr="00C65C3F">
        <w:rPr>
          <w:rFonts w:ascii="Times New Roman" w:hAnsi="Times New Roman" w:cs="Times New Roman"/>
          <w:sz w:val="24"/>
          <w:szCs w:val="24"/>
        </w:rPr>
        <w:t xml:space="preserve">риказ Министерства образования и науки РФ от 24 марта </w:t>
      </w:r>
      <w:smartTag w:uri="urn:schemas-microsoft-com:office:smarttags" w:element="metricconverter">
        <w:smartTagPr>
          <w:attr w:name="ProductID" w:val="2010 г"/>
        </w:smartTagPr>
        <w:r w:rsidRPr="00C65C3F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C65C3F">
        <w:rPr>
          <w:rFonts w:ascii="Times New Roman" w:hAnsi="Times New Roman" w:cs="Times New Roman"/>
          <w:sz w:val="24"/>
          <w:szCs w:val="24"/>
        </w:rPr>
        <w:t xml:space="preserve">. N 209 «О порядке аттестации педагогических работников государственных и муниципальных образовательных учреждений» </w:t>
      </w:r>
    </w:p>
    <w:p w:rsidR="009E3F72" w:rsidRPr="00C65C3F" w:rsidRDefault="009E3F72" w:rsidP="00C65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1</w:t>
      </w:r>
      <w:r w:rsidR="006C5F1C">
        <w:rPr>
          <w:rFonts w:ascii="Times New Roman" w:hAnsi="Times New Roman" w:cs="Times New Roman"/>
          <w:sz w:val="24"/>
          <w:szCs w:val="24"/>
        </w:rPr>
        <w:t>6</w:t>
      </w:r>
      <w:r w:rsidRPr="00C65C3F">
        <w:rPr>
          <w:rFonts w:ascii="Times New Roman" w:hAnsi="Times New Roman" w:cs="Times New Roman"/>
          <w:sz w:val="24"/>
          <w:szCs w:val="24"/>
        </w:rPr>
        <w:t xml:space="preserve">. Приказ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C65C3F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C65C3F">
        <w:rPr>
          <w:rFonts w:ascii="Times New Roman" w:hAnsi="Times New Roman" w:cs="Times New Roman"/>
          <w:sz w:val="24"/>
          <w:szCs w:val="24"/>
        </w:rPr>
        <w:t>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образования»»</w:t>
      </w:r>
    </w:p>
    <w:p w:rsidR="009E3F72" w:rsidRDefault="009E3F72" w:rsidP="00C65C3F">
      <w:pPr>
        <w:tabs>
          <w:tab w:val="left" w:pos="284"/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5A43" w:rsidRPr="00C65C3F" w:rsidRDefault="000D5A43" w:rsidP="00C65C3F">
      <w:pPr>
        <w:tabs>
          <w:tab w:val="left" w:pos="284"/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E3F72" w:rsidRPr="00C65C3F" w:rsidRDefault="009E3F72" w:rsidP="00C65C3F">
      <w:pPr>
        <w:pStyle w:val="2"/>
        <w:jc w:val="center"/>
        <w:rPr>
          <w:b/>
          <w:bCs/>
          <w:snapToGrid w:val="0"/>
          <w:szCs w:val="24"/>
        </w:rPr>
      </w:pPr>
      <w:r w:rsidRPr="00C65C3F">
        <w:rPr>
          <w:b/>
          <w:bCs/>
          <w:snapToGrid w:val="0"/>
          <w:szCs w:val="24"/>
        </w:rPr>
        <w:t>Список рекомендуемой литературы</w:t>
      </w:r>
    </w:p>
    <w:p w:rsidR="009E3F72" w:rsidRPr="00C65C3F" w:rsidRDefault="009E3F72" w:rsidP="00C65C3F">
      <w:pPr>
        <w:pStyle w:val="1"/>
        <w:rPr>
          <w:szCs w:val="24"/>
          <w:lang w:val="tt-RU"/>
        </w:rPr>
      </w:pPr>
      <w:r w:rsidRPr="00C65C3F">
        <w:rPr>
          <w:szCs w:val="24"/>
          <w:lang w:val="tt-RU"/>
        </w:rPr>
        <w:t>для подготовки к квалификационному испытанию с использованием автоматизированной системы</w:t>
      </w:r>
    </w:p>
    <w:p w:rsidR="009E3F72" w:rsidRPr="00C65C3F" w:rsidRDefault="009E3F72" w:rsidP="00C65C3F">
      <w:pPr>
        <w:pStyle w:val="2"/>
        <w:jc w:val="center"/>
        <w:rPr>
          <w:b/>
          <w:szCs w:val="24"/>
        </w:rPr>
      </w:pPr>
      <w:bookmarkStart w:id="1" w:name="_Toc83694066"/>
    </w:p>
    <w:bookmarkEnd w:id="1"/>
    <w:p w:rsidR="009E3F72" w:rsidRPr="00C65C3F" w:rsidRDefault="009E3F72" w:rsidP="00C65C3F">
      <w:pPr>
        <w:tabs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1) </w:t>
      </w:r>
      <w:proofErr w:type="spellStart"/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>Бабанский</w:t>
      </w:r>
      <w:proofErr w:type="spellEnd"/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Ю.К. Оптимизация учебно-воспитательного процесса. – М., 1981.</w:t>
      </w:r>
    </w:p>
    <w:p w:rsidR="009E3F72" w:rsidRPr="00C65C3F" w:rsidRDefault="009E3F72" w:rsidP="00C65C3F">
      <w:pPr>
        <w:tabs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2) Безрукова В.С. Директору об исследовательской деятельности школы. – М., 2002. </w:t>
      </w:r>
    </w:p>
    <w:p w:rsidR="009E3F72" w:rsidRPr="00C65C3F" w:rsidRDefault="009E3F72" w:rsidP="00C65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C65C3F">
        <w:rPr>
          <w:rFonts w:ascii="Times New Roman" w:hAnsi="Times New Roman" w:cs="Times New Roman"/>
          <w:sz w:val="24"/>
          <w:szCs w:val="24"/>
        </w:rPr>
        <w:t>Бережная</w:t>
      </w:r>
      <w:proofErr w:type="gramEnd"/>
      <w:r w:rsidRPr="00C65C3F">
        <w:rPr>
          <w:rFonts w:ascii="Times New Roman" w:hAnsi="Times New Roman" w:cs="Times New Roman"/>
          <w:sz w:val="24"/>
          <w:szCs w:val="24"/>
        </w:rPr>
        <w:t>, Г.С. Регулирование конфликтов в школе: методическое пособие для слушателей курсов повышения квалификации / Г.С. Бережная. – Калининград: КОИРО, 2007. – 27 с. (1,62 п.</w:t>
      </w:r>
      <w:proofErr w:type="gramStart"/>
      <w:r w:rsidRPr="00C65C3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65C3F">
        <w:rPr>
          <w:rFonts w:ascii="Times New Roman" w:hAnsi="Times New Roman" w:cs="Times New Roman"/>
          <w:sz w:val="24"/>
          <w:szCs w:val="24"/>
        </w:rPr>
        <w:t>.)</w:t>
      </w:r>
      <w:r w:rsidRPr="00C65C3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E3F72" w:rsidRPr="00C65C3F" w:rsidRDefault="009E3F72" w:rsidP="00C65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4) Бережная, Г.С. Конфликт – это перспектива / Г.С. Бережная // Начальная школа плюс До и После. – 2008. - №9. – С. 53 – 55 (0,2 п.</w:t>
      </w:r>
      <w:proofErr w:type="gramStart"/>
      <w:r w:rsidRPr="00C65C3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65C3F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9E3F72" w:rsidRPr="00C65C3F" w:rsidRDefault="009E3F72" w:rsidP="00C65C3F">
      <w:pPr>
        <w:tabs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5) Давыдов В.В. Развивающее обучение. – М., 1989. </w:t>
      </w:r>
    </w:p>
    <w:p w:rsidR="009E3F72" w:rsidRPr="00C65C3F" w:rsidRDefault="009E3F72" w:rsidP="00C65C3F">
      <w:pPr>
        <w:tabs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>6) Дидактика средней школы</w:t>
      </w:r>
      <w:proofErr w:type="gramStart"/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/ П</w:t>
      </w:r>
      <w:proofErr w:type="gramEnd"/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од ред. М.П. </w:t>
      </w:r>
      <w:proofErr w:type="spellStart"/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>Скаткина</w:t>
      </w:r>
      <w:proofErr w:type="spellEnd"/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>. – 2-е изд. – М., 1982.</w:t>
      </w:r>
    </w:p>
    <w:p w:rsidR="009E3F72" w:rsidRPr="00C65C3F" w:rsidRDefault="009E3F72" w:rsidP="00C65C3F">
      <w:pPr>
        <w:tabs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>7) Вавилов А. Устав муниципальной средней общеобразовательной школы // Директор школы. – 1993 – № 3 – С. 7-8.</w:t>
      </w:r>
    </w:p>
    <w:p w:rsidR="009E3F72" w:rsidRPr="00C65C3F" w:rsidRDefault="009E3F72" w:rsidP="00C65C3F">
      <w:pPr>
        <w:tabs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8) </w:t>
      </w:r>
      <w:proofErr w:type="spellStart"/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>Ваксен</w:t>
      </w:r>
      <w:proofErr w:type="spellEnd"/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А.З. Трудовой договор. – М., 1998.</w:t>
      </w:r>
    </w:p>
    <w:p w:rsidR="009E3F72" w:rsidRPr="00C65C3F" w:rsidRDefault="009E3F72" w:rsidP="00C65C3F">
      <w:pPr>
        <w:tabs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9) Вифлеемский А.Б. Налогообложение образовательных учреждений. – М., 2001. </w:t>
      </w:r>
    </w:p>
    <w:p w:rsidR="009E3F72" w:rsidRPr="00C65C3F" w:rsidRDefault="009E3F72" w:rsidP="00C65C3F">
      <w:pPr>
        <w:pStyle w:val="a4"/>
        <w:jc w:val="both"/>
        <w:rPr>
          <w:b w:val="0"/>
          <w:bCs/>
          <w:sz w:val="24"/>
          <w:szCs w:val="24"/>
        </w:rPr>
      </w:pPr>
      <w:r w:rsidRPr="00C65C3F">
        <w:rPr>
          <w:b w:val="0"/>
          <w:bCs/>
          <w:sz w:val="24"/>
          <w:szCs w:val="24"/>
        </w:rPr>
        <w:t xml:space="preserve">10) </w:t>
      </w:r>
      <w:proofErr w:type="spellStart"/>
      <w:r w:rsidRPr="00C65C3F">
        <w:rPr>
          <w:b w:val="0"/>
          <w:bCs/>
          <w:sz w:val="24"/>
          <w:szCs w:val="24"/>
        </w:rPr>
        <w:t>Бабанский</w:t>
      </w:r>
      <w:proofErr w:type="spellEnd"/>
      <w:r w:rsidRPr="00C65C3F">
        <w:rPr>
          <w:b w:val="0"/>
          <w:bCs/>
          <w:sz w:val="24"/>
          <w:szCs w:val="24"/>
        </w:rPr>
        <w:t xml:space="preserve"> Ю.К. и др. Педагогика – М., 1998.</w:t>
      </w:r>
    </w:p>
    <w:p w:rsidR="009E3F72" w:rsidRPr="00C65C3F" w:rsidRDefault="009E3F72" w:rsidP="00C65C3F">
      <w:pPr>
        <w:pStyle w:val="a4"/>
        <w:jc w:val="both"/>
        <w:rPr>
          <w:b w:val="0"/>
          <w:bCs/>
          <w:sz w:val="24"/>
          <w:szCs w:val="24"/>
        </w:rPr>
      </w:pPr>
      <w:r w:rsidRPr="00C65C3F">
        <w:rPr>
          <w:b w:val="0"/>
          <w:bCs/>
          <w:sz w:val="24"/>
          <w:szCs w:val="24"/>
        </w:rPr>
        <w:lastRenderedPageBreak/>
        <w:t>11) Волков Б.С., Волкова Н.В. Детская психология – М, 2002.</w:t>
      </w:r>
    </w:p>
    <w:p w:rsidR="009E3F72" w:rsidRPr="00C65C3F" w:rsidRDefault="009E3F72" w:rsidP="00C65C3F">
      <w:pPr>
        <w:tabs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>12) Кириллова Г.Д. Теория и практика урока в условиях развивающего обучения. – М., 1980.</w:t>
      </w:r>
    </w:p>
    <w:p w:rsidR="009E3F72" w:rsidRPr="00C65C3F" w:rsidRDefault="009E3F72" w:rsidP="00C65C3F">
      <w:pPr>
        <w:tabs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13) </w:t>
      </w:r>
      <w:proofErr w:type="spellStart"/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>Конаржевский</w:t>
      </w:r>
      <w:proofErr w:type="spellEnd"/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Ю.А. Анализ урока. – М., 2000. </w:t>
      </w:r>
    </w:p>
    <w:p w:rsidR="009E3F72" w:rsidRPr="00C65C3F" w:rsidRDefault="009E3F72" w:rsidP="00C65C3F">
      <w:pPr>
        <w:tabs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14) </w:t>
      </w:r>
      <w:proofErr w:type="spellStart"/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>Конаржевский</w:t>
      </w:r>
      <w:proofErr w:type="spellEnd"/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Ю.А. Менеджмент и </w:t>
      </w:r>
      <w:proofErr w:type="spellStart"/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>внутришкольное</w:t>
      </w:r>
      <w:proofErr w:type="spellEnd"/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управление. – М., 2000. </w:t>
      </w:r>
    </w:p>
    <w:p w:rsidR="009E3F72" w:rsidRPr="00C65C3F" w:rsidRDefault="009E3F72" w:rsidP="00C65C3F">
      <w:pPr>
        <w:tabs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15) </w:t>
      </w:r>
      <w:proofErr w:type="spellStart"/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>Пикан</w:t>
      </w:r>
      <w:proofErr w:type="spellEnd"/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В.В. «Управление вариативным образованием в школе» (монография) М.: </w:t>
      </w:r>
      <w:proofErr w:type="spellStart"/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>АПКиППРО</w:t>
      </w:r>
      <w:proofErr w:type="spellEnd"/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C65C3F">
          <w:rPr>
            <w:rFonts w:ascii="Times New Roman" w:hAnsi="Times New Roman" w:cs="Times New Roman"/>
            <w:bCs/>
            <w:snapToGrid w:val="0"/>
            <w:sz w:val="24"/>
            <w:szCs w:val="24"/>
          </w:rPr>
          <w:t>2005 г</w:t>
        </w:r>
      </w:smartTag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</w:p>
    <w:p w:rsidR="009E3F72" w:rsidRPr="00C65C3F" w:rsidRDefault="009E3F72" w:rsidP="00C65C3F">
      <w:pPr>
        <w:tabs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>16) Поташник М.М. Эксперимент в школе: организация и управление. – М., 1991.</w:t>
      </w:r>
    </w:p>
    <w:p w:rsidR="009E3F72" w:rsidRPr="00C65C3F" w:rsidRDefault="009E3F72" w:rsidP="00C65C3F">
      <w:pPr>
        <w:tabs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17) Лебедева Л.В. Основные законодательные и нормативные </w:t>
      </w:r>
      <w:proofErr w:type="gramStart"/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>документы</w:t>
      </w:r>
      <w:proofErr w:type="gramEnd"/>
      <w:r w:rsidRPr="00C65C3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по физической культуре регламентирующие наличие обязательной документации в детском саду – М., 2006. </w:t>
      </w:r>
    </w:p>
    <w:p w:rsidR="009E3F72" w:rsidRPr="00C65C3F" w:rsidRDefault="009E3F72" w:rsidP="00C65C3F">
      <w:pPr>
        <w:pStyle w:val="a4"/>
        <w:jc w:val="both"/>
        <w:rPr>
          <w:b w:val="0"/>
          <w:bCs/>
          <w:sz w:val="24"/>
          <w:szCs w:val="24"/>
        </w:rPr>
      </w:pPr>
      <w:r w:rsidRPr="00C65C3F">
        <w:rPr>
          <w:b w:val="0"/>
          <w:bCs/>
          <w:sz w:val="24"/>
          <w:szCs w:val="24"/>
        </w:rPr>
        <w:t>18) Лихачев Б.Т. Педагогика: Курс лекций – М.,1992, ч.2. Теория обучения (Дидактика).</w:t>
      </w:r>
    </w:p>
    <w:p w:rsidR="009E3F72" w:rsidRPr="00C65C3F" w:rsidRDefault="009E3F72" w:rsidP="00C65C3F">
      <w:pPr>
        <w:pStyle w:val="a4"/>
        <w:jc w:val="both"/>
        <w:rPr>
          <w:b w:val="0"/>
          <w:bCs/>
          <w:sz w:val="24"/>
          <w:szCs w:val="24"/>
        </w:rPr>
      </w:pPr>
      <w:r w:rsidRPr="00C65C3F">
        <w:rPr>
          <w:b w:val="0"/>
          <w:bCs/>
          <w:sz w:val="24"/>
          <w:szCs w:val="24"/>
        </w:rPr>
        <w:t>19) Обухова Л.Ф. Этапы развития детского мышления – М., 1972.</w:t>
      </w:r>
    </w:p>
    <w:p w:rsidR="009E3F72" w:rsidRPr="00C65C3F" w:rsidRDefault="009E3F72" w:rsidP="00C65C3F">
      <w:pPr>
        <w:pStyle w:val="a4"/>
        <w:jc w:val="both"/>
        <w:rPr>
          <w:b w:val="0"/>
          <w:bCs/>
          <w:sz w:val="24"/>
          <w:szCs w:val="24"/>
        </w:rPr>
      </w:pPr>
      <w:r w:rsidRPr="00C65C3F">
        <w:rPr>
          <w:b w:val="0"/>
          <w:bCs/>
          <w:sz w:val="24"/>
          <w:szCs w:val="24"/>
        </w:rPr>
        <w:t>20) Психология и педагогика. Сост. Радугин А. А., М.,1996.</w:t>
      </w:r>
    </w:p>
    <w:p w:rsidR="009E3F72" w:rsidRPr="00C65C3F" w:rsidRDefault="009E3F72" w:rsidP="00C65C3F">
      <w:pPr>
        <w:pStyle w:val="a4"/>
        <w:jc w:val="both"/>
        <w:rPr>
          <w:b w:val="0"/>
          <w:bCs/>
          <w:sz w:val="24"/>
          <w:szCs w:val="24"/>
        </w:rPr>
      </w:pPr>
      <w:r w:rsidRPr="00C65C3F">
        <w:rPr>
          <w:b w:val="0"/>
          <w:bCs/>
          <w:sz w:val="24"/>
          <w:szCs w:val="24"/>
        </w:rPr>
        <w:t>21) Харламов И. Ф. Педагогика – М., 1990.</w:t>
      </w:r>
    </w:p>
    <w:p w:rsidR="009E3F72" w:rsidRPr="00C65C3F" w:rsidRDefault="009E3F72" w:rsidP="00C65C3F">
      <w:pPr>
        <w:pStyle w:val="a4"/>
        <w:jc w:val="both"/>
        <w:rPr>
          <w:b w:val="0"/>
          <w:bCs/>
          <w:sz w:val="24"/>
          <w:szCs w:val="24"/>
        </w:rPr>
      </w:pPr>
      <w:r w:rsidRPr="00C65C3F">
        <w:rPr>
          <w:b w:val="0"/>
          <w:bCs/>
          <w:sz w:val="24"/>
          <w:szCs w:val="24"/>
        </w:rPr>
        <w:t>22) Бороздина Г.В. Психология делового общения. М., 2001.</w:t>
      </w:r>
    </w:p>
    <w:p w:rsidR="009E3F72" w:rsidRPr="00C65C3F" w:rsidRDefault="009E3F72" w:rsidP="00C65C3F">
      <w:pPr>
        <w:pStyle w:val="a4"/>
        <w:jc w:val="both"/>
        <w:rPr>
          <w:b w:val="0"/>
          <w:bCs/>
          <w:sz w:val="24"/>
          <w:szCs w:val="24"/>
        </w:rPr>
      </w:pPr>
      <w:r w:rsidRPr="00C65C3F">
        <w:rPr>
          <w:b w:val="0"/>
          <w:bCs/>
          <w:sz w:val="24"/>
          <w:szCs w:val="24"/>
        </w:rPr>
        <w:t>23) Ребус Б.М. Психологические основы делового общения. Москва-Ставрополь, 2001.</w:t>
      </w:r>
    </w:p>
    <w:p w:rsidR="009E3F72" w:rsidRPr="00C65C3F" w:rsidRDefault="009E3F72" w:rsidP="00C65C3F">
      <w:pPr>
        <w:pStyle w:val="a4"/>
        <w:jc w:val="both"/>
        <w:rPr>
          <w:b w:val="0"/>
          <w:bCs/>
          <w:sz w:val="24"/>
          <w:szCs w:val="24"/>
        </w:rPr>
      </w:pPr>
      <w:r w:rsidRPr="00C65C3F">
        <w:rPr>
          <w:b w:val="0"/>
          <w:bCs/>
          <w:sz w:val="24"/>
          <w:szCs w:val="24"/>
        </w:rPr>
        <w:t xml:space="preserve">24) </w:t>
      </w:r>
      <w:proofErr w:type="spellStart"/>
      <w:r w:rsidRPr="00C65C3F">
        <w:rPr>
          <w:b w:val="0"/>
          <w:bCs/>
          <w:sz w:val="24"/>
          <w:szCs w:val="24"/>
        </w:rPr>
        <w:t>Творогова</w:t>
      </w:r>
      <w:proofErr w:type="spellEnd"/>
      <w:r w:rsidRPr="00C65C3F">
        <w:rPr>
          <w:b w:val="0"/>
          <w:bCs/>
          <w:sz w:val="24"/>
          <w:szCs w:val="24"/>
        </w:rPr>
        <w:t xml:space="preserve"> Н.Д. Психология управления. М., 2001.</w:t>
      </w:r>
    </w:p>
    <w:p w:rsidR="009E3F72" w:rsidRPr="00C65C3F" w:rsidRDefault="009E3F72" w:rsidP="00C65C3F">
      <w:pPr>
        <w:pStyle w:val="a4"/>
        <w:jc w:val="both"/>
        <w:rPr>
          <w:b w:val="0"/>
          <w:bCs/>
          <w:sz w:val="24"/>
          <w:szCs w:val="24"/>
        </w:rPr>
      </w:pPr>
      <w:r w:rsidRPr="00C65C3F">
        <w:rPr>
          <w:b w:val="0"/>
          <w:bCs/>
          <w:sz w:val="24"/>
          <w:szCs w:val="24"/>
        </w:rPr>
        <w:t>25) Урбанович А.А. Психология управления. Минск, 2003.</w:t>
      </w:r>
    </w:p>
    <w:p w:rsidR="009E3F72" w:rsidRPr="00C65C3F" w:rsidRDefault="009E3F72" w:rsidP="00C65C3F">
      <w:pPr>
        <w:pStyle w:val="a4"/>
        <w:jc w:val="both"/>
        <w:rPr>
          <w:b w:val="0"/>
          <w:bCs/>
          <w:sz w:val="24"/>
          <w:szCs w:val="24"/>
        </w:rPr>
      </w:pPr>
      <w:r w:rsidRPr="00C65C3F">
        <w:rPr>
          <w:b w:val="0"/>
          <w:bCs/>
          <w:sz w:val="24"/>
          <w:szCs w:val="24"/>
        </w:rPr>
        <w:t>26) Феклин С.И. Правила школьной жизни.- М.: Арсенал образования, 2009.</w:t>
      </w:r>
    </w:p>
    <w:p w:rsidR="009E3F72" w:rsidRPr="00C65C3F" w:rsidRDefault="009E3F72" w:rsidP="00C65C3F">
      <w:pPr>
        <w:pStyle w:val="a4"/>
        <w:jc w:val="both"/>
        <w:rPr>
          <w:b w:val="0"/>
          <w:bCs/>
          <w:sz w:val="24"/>
          <w:szCs w:val="24"/>
        </w:rPr>
      </w:pPr>
      <w:r w:rsidRPr="00C65C3F">
        <w:rPr>
          <w:b w:val="0"/>
          <w:bCs/>
          <w:sz w:val="24"/>
          <w:szCs w:val="24"/>
        </w:rPr>
        <w:t>27) Феклин С.И. Правовой статус образовательного учреждения: методическое пособие. – М. 2008.</w:t>
      </w:r>
    </w:p>
    <w:p w:rsidR="009E3F72" w:rsidRPr="00C65C3F" w:rsidRDefault="009E3F72" w:rsidP="00C65C3F">
      <w:pPr>
        <w:pStyle w:val="a4"/>
        <w:jc w:val="both"/>
        <w:rPr>
          <w:b w:val="0"/>
          <w:bCs/>
          <w:sz w:val="24"/>
          <w:szCs w:val="24"/>
        </w:rPr>
      </w:pPr>
      <w:r w:rsidRPr="00C65C3F">
        <w:rPr>
          <w:b w:val="0"/>
          <w:bCs/>
          <w:sz w:val="24"/>
          <w:szCs w:val="24"/>
        </w:rPr>
        <w:t>28) Феклин С.И. Правовой статус педагогического работника в сфере трудовых отношений: методическое пособие. М.: Арсенал образования, 2008.</w:t>
      </w:r>
    </w:p>
    <w:p w:rsidR="009E3F72" w:rsidRPr="00C65C3F" w:rsidRDefault="009E3F72" w:rsidP="00C65C3F">
      <w:pPr>
        <w:pStyle w:val="a4"/>
        <w:jc w:val="both"/>
        <w:rPr>
          <w:b w:val="0"/>
          <w:bCs/>
          <w:sz w:val="24"/>
          <w:szCs w:val="24"/>
        </w:rPr>
      </w:pPr>
      <w:r w:rsidRPr="00C65C3F">
        <w:rPr>
          <w:b w:val="0"/>
          <w:bCs/>
          <w:sz w:val="24"/>
          <w:szCs w:val="24"/>
        </w:rPr>
        <w:t>29) Феклин С.И. Нормативные правовые локальные акты в сфере образования. – М.: Арсенал образования, 2009</w:t>
      </w:r>
    </w:p>
    <w:p w:rsidR="009E3F72" w:rsidRPr="00C65C3F" w:rsidRDefault="009E3F72" w:rsidP="00C65C3F">
      <w:pPr>
        <w:pStyle w:val="a4"/>
        <w:jc w:val="both"/>
        <w:rPr>
          <w:b w:val="0"/>
          <w:bCs/>
          <w:sz w:val="24"/>
          <w:szCs w:val="24"/>
        </w:rPr>
      </w:pPr>
      <w:r w:rsidRPr="00C65C3F">
        <w:rPr>
          <w:b w:val="0"/>
          <w:bCs/>
          <w:sz w:val="24"/>
          <w:szCs w:val="24"/>
        </w:rPr>
        <w:t xml:space="preserve">30) </w:t>
      </w:r>
      <w:proofErr w:type="spellStart"/>
      <w:r w:rsidRPr="00C65C3F">
        <w:rPr>
          <w:b w:val="0"/>
          <w:bCs/>
          <w:sz w:val="24"/>
          <w:szCs w:val="24"/>
        </w:rPr>
        <w:t>Шепель</w:t>
      </w:r>
      <w:proofErr w:type="spellEnd"/>
      <w:r w:rsidRPr="00C65C3F">
        <w:rPr>
          <w:b w:val="0"/>
          <w:bCs/>
          <w:sz w:val="24"/>
          <w:szCs w:val="24"/>
        </w:rPr>
        <w:t xml:space="preserve"> В.М. </w:t>
      </w:r>
      <w:proofErr w:type="spellStart"/>
      <w:r w:rsidRPr="00C65C3F">
        <w:rPr>
          <w:b w:val="0"/>
          <w:bCs/>
          <w:sz w:val="24"/>
          <w:szCs w:val="24"/>
        </w:rPr>
        <w:t>Человековедческая</w:t>
      </w:r>
      <w:proofErr w:type="spellEnd"/>
      <w:r w:rsidRPr="00C65C3F">
        <w:rPr>
          <w:b w:val="0"/>
          <w:bCs/>
          <w:sz w:val="24"/>
          <w:szCs w:val="24"/>
        </w:rPr>
        <w:t xml:space="preserve"> компетентность менеджера. М., 1999.</w:t>
      </w:r>
    </w:p>
    <w:p w:rsidR="009E3F72" w:rsidRPr="00C65C3F" w:rsidRDefault="009E3F72" w:rsidP="00C65C3F">
      <w:pPr>
        <w:pStyle w:val="a4"/>
        <w:jc w:val="both"/>
        <w:rPr>
          <w:b w:val="0"/>
          <w:bCs/>
          <w:sz w:val="24"/>
          <w:szCs w:val="24"/>
        </w:rPr>
      </w:pPr>
      <w:r w:rsidRPr="00C65C3F">
        <w:rPr>
          <w:b w:val="0"/>
          <w:bCs/>
          <w:sz w:val="24"/>
          <w:szCs w:val="24"/>
        </w:rPr>
        <w:t xml:space="preserve">31) </w:t>
      </w:r>
      <w:proofErr w:type="spellStart"/>
      <w:r w:rsidRPr="00C65C3F">
        <w:rPr>
          <w:b w:val="0"/>
          <w:bCs/>
          <w:sz w:val="24"/>
          <w:szCs w:val="24"/>
        </w:rPr>
        <w:t>Воровщиков</w:t>
      </w:r>
      <w:proofErr w:type="spellEnd"/>
      <w:r w:rsidRPr="00C65C3F">
        <w:rPr>
          <w:b w:val="0"/>
          <w:bCs/>
          <w:sz w:val="24"/>
          <w:szCs w:val="24"/>
        </w:rPr>
        <w:t xml:space="preserve"> С.Г. «Продуктивные деловые игры во </w:t>
      </w:r>
      <w:proofErr w:type="spellStart"/>
      <w:r w:rsidRPr="00C65C3F">
        <w:rPr>
          <w:b w:val="0"/>
          <w:bCs/>
          <w:sz w:val="24"/>
          <w:szCs w:val="24"/>
        </w:rPr>
        <w:t>внутришкольном</w:t>
      </w:r>
      <w:proofErr w:type="spellEnd"/>
      <w:r w:rsidRPr="00C65C3F">
        <w:rPr>
          <w:b w:val="0"/>
          <w:bCs/>
          <w:sz w:val="24"/>
          <w:szCs w:val="24"/>
        </w:rPr>
        <w:t xml:space="preserve"> управлении: Теория, технология</w:t>
      </w:r>
      <w:proofErr w:type="gramStart"/>
      <w:r w:rsidRPr="00C65C3F">
        <w:rPr>
          <w:b w:val="0"/>
          <w:bCs/>
          <w:sz w:val="24"/>
          <w:szCs w:val="24"/>
        </w:rPr>
        <w:t xml:space="preserve">.» - </w:t>
      </w:r>
      <w:proofErr w:type="gramEnd"/>
      <w:r w:rsidRPr="00C65C3F">
        <w:rPr>
          <w:b w:val="0"/>
          <w:bCs/>
          <w:sz w:val="24"/>
          <w:szCs w:val="24"/>
        </w:rPr>
        <w:t>М., ЦГЛ, 2005.</w:t>
      </w:r>
    </w:p>
    <w:p w:rsidR="009E3F72" w:rsidRPr="00C65C3F" w:rsidRDefault="009E3F72" w:rsidP="00C65C3F">
      <w:pPr>
        <w:pStyle w:val="a4"/>
        <w:jc w:val="both"/>
        <w:rPr>
          <w:b w:val="0"/>
          <w:bCs/>
          <w:sz w:val="24"/>
          <w:szCs w:val="24"/>
        </w:rPr>
      </w:pPr>
      <w:r w:rsidRPr="00C65C3F">
        <w:rPr>
          <w:b w:val="0"/>
          <w:bCs/>
          <w:sz w:val="24"/>
          <w:szCs w:val="24"/>
        </w:rPr>
        <w:t xml:space="preserve">32) </w:t>
      </w:r>
      <w:proofErr w:type="spellStart"/>
      <w:r w:rsidRPr="00C65C3F">
        <w:rPr>
          <w:b w:val="0"/>
          <w:bCs/>
          <w:sz w:val="24"/>
          <w:szCs w:val="24"/>
        </w:rPr>
        <w:t>Немова</w:t>
      </w:r>
      <w:proofErr w:type="spellEnd"/>
      <w:r w:rsidRPr="00C65C3F">
        <w:rPr>
          <w:b w:val="0"/>
          <w:bCs/>
          <w:sz w:val="24"/>
          <w:szCs w:val="24"/>
        </w:rPr>
        <w:t xml:space="preserve"> Н.В. Организация функционирования и развития школы. – М., </w:t>
      </w:r>
      <w:proofErr w:type="spellStart"/>
      <w:r w:rsidRPr="00C65C3F">
        <w:rPr>
          <w:b w:val="0"/>
          <w:bCs/>
          <w:sz w:val="24"/>
          <w:szCs w:val="24"/>
        </w:rPr>
        <w:t>АПКиПРО</w:t>
      </w:r>
      <w:proofErr w:type="spellEnd"/>
      <w:r w:rsidRPr="00C65C3F">
        <w:rPr>
          <w:b w:val="0"/>
          <w:bCs/>
          <w:sz w:val="24"/>
          <w:szCs w:val="24"/>
        </w:rPr>
        <w:t>, 2001.</w:t>
      </w:r>
    </w:p>
    <w:p w:rsidR="009E3F72" w:rsidRPr="00C65C3F" w:rsidRDefault="009E3F72" w:rsidP="00C65C3F">
      <w:pPr>
        <w:pStyle w:val="a4"/>
        <w:jc w:val="both"/>
        <w:rPr>
          <w:b w:val="0"/>
          <w:bCs/>
          <w:sz w:val="24"/>
          <w:szCs w:val="24"/>
        </w:rPr>
      </w:pPr>
      <w:r w:rsidRPr="00C65C3F">
        <w:rPr>
          <w:b w:val="0"/>
          <w:bCs/>
          <w:sz w:val="24"/>
          <w:szCs w:val="24"/>
        </w:rPr>
        <w:t>33) Третьяков П.И. Управление школой по результатам: Практика педагогического менеджмента. – М: Новая школа, 1997.</w:t>
      </w:r>
    </w:p>
    <w:p w:rsidR="009E3F72" w:rsidRPr="00C65C3F" w:rsidRDefault="009E3F72" w:rsidP="00C65C3F">
      <w:pPr>
        <w:pStyle w:val="2"/>
        <w:rPr>
          <w:bCs/>
          <w:szCs w:val="24"/>
        </w:rPr>
      </w:pPr>
    </w:p>
    <w:p w:rsidR="000D5A43" w:rsidRDefault="000D5A43" w:rsidP="00C65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D5A43" w:rsidRDefault="000D5A43" w:rsidP="00C65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D5A43" w:rsidRDefault="000D5A43" w:rsidP="00C65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D5A43" w:rsidRDefault="000D5A43" w:rsidP="00C65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D5A43" w:rsidRDefault="000D5A43" w:rsidP="00C65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D5A43" w:rsidRDefault="000D5A43" w:rsidP="00C65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D5A43" w:rsidRDefault="000D5A43" w:rsidP="00C65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D5A43" w:rsidRDefault="000D5A43" w:rsidP="00C65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D5A43" w:rsidRDefault="000D5A43" w:rsidP="00C65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D5A43" w:rsidRDefault="000D5A43" w:rsidP="00C65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D5A43" w:rsidRDefault="000D5A43" w:rsidP="00C65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D5A43" w:rsidRDefault="000D5A43" w:rsidP="00C65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D5A43" w:rsidRDefault="000D5A43" w:rsidP="00C65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D5A43" w:rsidRDefault="000D5A43" w:rsidP="00C65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D5A43" w:rsidRDefault="000D5A43" w:rsidP="00C65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D5A43" w:rsidRDefault="000D5A43" w:rsidP="00C65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E3F72" w:rsidRPr="00C65C3F" w:rsidRDefault="009E3F72" w:rsidP="00C65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65C3F">
        <w:rPr>
          <w:rFonts w:ascii="Times New Roman" w:hAnsi="Times New Roman" w:cs="Times New Roman"/>
          <w:sz w:val="24"/>
          <w:szCs w:val="24"/>
          <w:u w:val="single"/>
        </w:rPr>
        <w:t>Примерные вопросы для подготовки руководителей к тестированию в автоматизированной системе.</w:t>
      </w:r>
    </w:p>
    <w:p w:rsidR="009E3F72" w:rsidRPr="00C65C3F" w:rsidRDefault="009E3F72" w:rsidP="00C65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F72" w:rsidRPr="00C65C3F" w:rsidRDefault="009E3F72" w:rsidP="00C65C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C3F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9E3F72" w:rsidRPr="00C65C3F" w:rsidRDefault="009E3F72" w:rsidP="00C65C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C3F">
        <w:rPr>
          <w:rFonts w:ascii="Times New Roman" w:hAnsi="Times New Roman" w:cs="Times New Roman"/>
          <w:b/>
          <w:sz w:val="24"/>
          <w:szCs w:val="24"/>
        </w:rPr>
        <w:t>Благодарим Вас за широкое обсуждение вопросов!</w:t>
      </w:r>
    </w:p>
    <w:p w:rsidR="009E3F72" w:rsidRPr="00C65C3F" w:rsidRDefault="009E3F72" w:rsidP="00C65C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C3F">
        <w:rPr>
          <w:rFonts w:ascii="Times New Roman" w:hAnsi="Times New Roman" w:cs="Times New Roman"/>
          <w:b/>
          <w:sz w:val="24"/>
          <w:szCs w:val="24"/>
        </w:rPr>
        <w:t>Ряд Ваших замечаний будет принят к сведению.</w:t>
      </w:r>
    </w:p>
    <w:p w:rsidR="009E3F72" w:rsidRPr="00C65C3F" w:rsidRDefault="009E3F72" w:rsidP="00C65C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Какие виды аттестации обучающихся и выпускников предусмотрены Законом Российской Федерации «Об образовании»?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Назовите формы получения образования в соответствии с Законом РФ «Об образовании».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Какое учреждение является образовательным?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Назовите типы образовательных учреждений.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Назовите полномочия, отнесенные сугубо к компетенции и ответственности образовательного учреждения;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Назовите документ, в котором указывается язык (языки), на котором ведутся обучение и воспитание в образовательном учреждении.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Кем утверждается Типовое положение об образовательном учреждении?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Назовите общие требования к содержанию образования.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Каким документом в образовательном учреждении определяются права и обязанности обучающихся и воспитанников?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Кто утверждает учебное расписание образовательного учреждения?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 xml:space="preserve">Назовите возраст, с которого начинается обучение в образовательных учреждениях, реализующих программы начального общего образования? 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При каких условиях образовательные учреждения имеют статус государственного учреждения?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Назовите документ, провозгласивший право ребенка на защиту от вмешательства в его личную жизнь.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Назовите возраст, с которого гражданин Российской Федерации может самостоятельно осуществлять в полном объеме свои права и обязанности;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Назовите основополагающий законодательный документ, определяющий сферу компетенции и ответственности образовательного учреждения;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Назовите документ, в котором в обязательном порядке определяется компетенция учредителя образовательного учреждения;</w:t>
      </w:r>
    </w:p>
    <w:p w:rsidR="009E3F72" w:rsidRPr="00C65C3F" w:rsidRDefault="009E3F72" w:rsidP="00C65C3F">
      <w:pPr>
        <w:pStyle w:val="a7"/>
        <w:numPr>
          <w:ilvl w:val="0"/>
          <w:numId w:val="1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C65C3F">
        <w:rPr>
          <w:rFonts w:ascii="Times New Roman" w:hAnsi="Times New Roman"/>
          <w:sz w:val="24"/>
          <w:szCs w:val="24"/>
        </w:rPr>
        <w:t xml:space="preserve">Ограничивает ли Закон Российской Федерации «Об образовании» верхний предел учебной нагрузки учителя общеобразовательной школы? </w:t>
      </w:r>
    </w:p>
    <w:p w:rsidR="009E3F72" w:rsidRPr="00C65C3F" w:rsidRDefault="009E3F72" w:rsidP="00C65C3F">
      <w:pPr>
        <w:pStyle w:val="a7"/>
        <w:numPr>
          <w:ilvl w:val="0"/>
          <w:numId w:val="1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C65C3F">
        <w:rPr>
          <w:rFonts w:ascii="Times New Roman" w:hAnsi="Times New Roman"/>
          <w:sz w:val="24"/>
          <w:szCs w:val="24"/>
        </w:rPr>
        <w:t>Какие направления государственной политики в сфере образования признаны на со</w:t>
      </w:r>
      <w:bookmarkStart w:id="2" w:name="_GoBack"/>
      <w:bookmarkEnd w:id="2"/>
      <w:r w:rsidRPr="00C65C3F">
        <w:rPr>
          <w:rFonts w:ascii="Times New Roman" w:hAnsi="Times New Roman"/>
          <w:sz w:val="24"/>
          <w:szCs w:val="24"/>
        </w:rPr>
        <w:t>временном этапе модернизации российского образования приоритетными?</w:t>
      </w:r>
    </w:p>
    <w:p w:rsidR="009E3F72" w:rsidRPr="00C65C3F" w:rsidRDefault="009E3F72" w:rsidP="00C65C3F">
      <w:pPr>
        <w:pStyle w:val="a7"/>
        <w:numPr>
          <w:ilvl w:val="0"/>
          <w:numId w:val="1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C65C3F">
        <w:rPr>
          <w:rFonts w:ascii="Times New Roman" w:hAnsi="Times New Roman"/>
          <w:sz w:val="24"/>
          <w:szCs w:val="24"/>
        </w:rPr>
        <w:t xml:space="preserve">Что необходимо для повышения доступности качественного общего образования? 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В какой срок работник может обратиться в комиссию по трудовым спорам, узнав о нарушении своих прав?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Какой максимальный испытательный срок при приеме на работу предусмотрен законодательством?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Проводится ли дисциплинарное расследование в случае поступления устной жалобы на нарушение педагогическим работником норм профессионального поведения и (или) устава образовательного учреждения?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Вправе ли образовательное учреждение, имеющее лицензию, но не имеющее государственную аккредитацию на образовательные программы, выдавать лицам, прошедшим итоговую аттестацию, документы государственного образца об уровне образования и (или) квалификации?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Как следует поступить учителю, если обучающийся только по его предмету имеет академическую задолженность по итогам года, при этом учитель считает, что нет необходимости оставлять ученика на второй год?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lastRenderedPageBreak/>
        <w:t>Производится ли запись в трудовую книжку о прохождении педагогическим работником курсов повышения квалификации?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Назовите основной источник законодательства в сфере образования, который регулирует общественные отношения, связанные с организацией образования и получением образования.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Имеют ли право обучающиеся, воспитанники гражданских образовательных учреждений на свободное посещение мероприятий, не предусмотренных учебным планом?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Разрешается ли привлечение обучающихся, воспитанников гражданских образовательных учреждений к труду, не предусмотренному образовательной программой, без согласия обучающихся, воспитанников и их родителей (законных представителей)?</w:t>
      </w:r>
    </w:p>
    <w:p w:rsidR="009E3F72" w:rsidRPr="00C65C3F" w:rsidRDefault="009E3F72" w:rsidP="00C65C3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bCs/>
          <w:sz w:val="24"/>
          <w:szCs w:val="24"/>
        </w:rPr>
        <w:t>Назовите права, которыми обладает ребенок.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Имеет ли право работодатель возложить выполнение функций специалиста по охране труда на одного из работников?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65C3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65C3F">
        <w:rPr>
          <w:rFonts w:ascii="Times New Roman" w:hAnsi="Times New Roman" w:cs="Times New Roman"/>
          <w:sz w:val="24"/>
          <w:szCs w:val="24"/>
        </w:rPr>
        <w:t xml:space="preserve"> с какими документами бюджетные образовательные учреждения нового типа будут осуществлять свою деятельность?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65C3F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C65C3F">
        <w:rPr>
          <w:rFonts w:ascii="Times New Roman" w:hAnsi="Times New Roman" w:cs="Times New Roman"/>
          <w:sz w:val="24"/>
          <w:szCs w:val="24"/>
        </w:rPr>
        <w:t xml:space="preserve"> каких категорий педагогических работников проводится Аттестация с целью подтверждения соответствия занимаемой должности?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 xml:space="preserve">Какие категории педагогических работников освобождаются от обязательной аттестации на подтверждение соответствия занимаемой должности (согласно порядку аттестации педагогических работников государственных и муниципальных учреждений, утвержденному приказом Министерства образования и науки Российской Федерации от 24 марта </w:t>
      </w:r>
      <w:smartTag w:uri="urn:schemas-microsoft-com:office:smarttags" w:element="metricconverter">
        <w:smartTagPr>
          <w:attr w:name="ProductID" w:val="2010 г"/>
        </w:smartTagPr>
        <w:r w:rsidRPr="00C65C3F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C65C3F">
        <w:rPr>
          <w:rFonts w:ascii="Times New Roman" w:hAnsi="Times New Roman" w:cs="Times New Roman"/>
          <w:sz w:val="24"/>
          <w:szCs w:val="24"/>
        </w:rPr>
        <w:t>. № 209)?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В каком объеме выплачивается заработная плата работников при приостановлении образовательной деятельности учреждения в случаях, представляющих угрозу для жизни, здоровья работников и обучающихся;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Что такое автономное учреждение?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На какой срок в соответствии с законом выдается лицензия на образовательную деятельность?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Назовите нормативный акт, регулирующий необходимое нормативно-правовое, материально-техническое, финансовое и организационное обеспечение образовательного процесса в общеобразовательном учреждении.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Каким нормативно-правовым документом регулируются трудовые отношения работников государственных и муниципальных образовательных учреждений?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При каких условиях образовательные учреждения могут выдать документы государственного образца в соответствии с Законом РФ «Об образовании»?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Могут ли быть допущены к работе лица, не прошедшие обучение, инструктаж по охране труда, проверку знания требований охраны труда?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Имеет ли право педагогический работник получить от комиссии, имеющей полномочия на проведение дисциплинарного расследования, копию поступившей на него жалобы?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Что нужно учитывать при оценке внеклассных мероприятий?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Каким документом определяется учебное время педагогического работника в образовательном учреждении?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В какой срок работодатель обязан выдать копии документов, связанных с работой (копию трудовой книжки, приказа о приеме на работу и др.)?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Как часто проводится инструктаж работника по охране труда?</w:t>
      </w:r>
    </w:p>
    <w:p w:rsidR="009E3F72" w:rsidRPr="00C65C3F" w:rsidRDefault="009E3F72" w:rsidP="00C65C3F">
      <w:pPr>
        <w:pStyle w:val="a6"/>
        <w:numPr>
          <w:ilvl w:val="0"/>
          <w:numId w:val="1"/>
        </w:numPr>
        <w:tabs>
          <w:tab w:val="clear" w:pos="1200"/>
          <w:tab w:val="num" w:pos="720"/>
        </w:tabs>
        <w:ind w:left="0" w:firstLine="0"/>
        <w:jc w:val="both"/>
      </w:pPr>
      <w:r w:rsidRPr="00C65C3F">
        <w:t>Обязан ли работодатель оплачивать периодические медицинские осмотры (обследования) в течение трудовой деятельности работника?</w:t>
      </w:r>
    </w:p>
    <w:p w:rsidR="009E3F72" w:rsidRPr="00C65C3F" w:rsidRDefault="009E3F72" w:rsidP="00C65C3F">
      <w:pPr>
        <w:pStyle w:val="a6"/>
        <w:numPr>
          <w:ilvl w:val="0"/>
          <w:numId w:val="1"/>
        </w:numPr>
        <w:tabs>
          <w:tab w:val="clear" w:pos="1200"/>
          <w:tab w:val="num" w:pos="720"/>
        </w:tabs>
        <w:ind w:left="0" w:firstLine="0"/>
        <w:jc w:val="both"/>
        <w:rPr>
          <w:b/>
        </w:rPr>
      </w:pPr>
      <w:r w:rsidRPr="00C65C3F">
        <w:lastRenderedPageBreak/>
        <w:t>Как следует рассаживать часто болеющих детей ОРЗ, ангинами, простудными заболеваниями в соответствии с Гигиеническими требованиями в общеобразовательных учреждениях (</w:t>
      </w:r>
      <w:proofErr w:type="spellStart"/>
      <w:r w:rsidRPr="00C65C3F">
        <w:t>СанПиН</w:t>
      </w:r>
      <w:proofErr w:type="spellEnd"/>
      <w:r w:rsidRPr="00C65C3F">
        <w:t xml:space="preserve"> 2.4.2.1178-02)? </w:t>
      </w:r>
    </w:p>
    <w:p w:rsidR="009E3F72" w:rsidRPr="00C65C3F" w:rsidRDefault="009E3F72" w:rsidP="00C65C3F">
      <w:pPr>
        <w:pStyle w:val="a6"/>
        <w:numPr>
          <w:ilvl w:val="0"/>
          <w:numId w:val="1"/>
        </w:numPr>
        <w:tabs>
          <w:tab w:val="clear" w:pos="1200"/>
          <w:tab w:val="num" w:pos="720"/>
        </w:tabs>
        <w:ind w:left="0" w:firstLine="0"/>
        <w:jc w:val="both"/>
      </w:pPr>
      <w:r w:rsidRPr="00C65C3F">
        <w:t>Как часто могут проводиться сдвоенные уроки в начальной школе в соответствии с Гигиеническими требованиями в общеобразовательных учреждениях (</w:t>
      </w:r>
      <w:proofErr w:type="spellStart"/>
      <w:r w:rsidRPr="00C65C3F">
        <w:t>СанПиН</w:t>
      </w:r>
      <w:proofErr w:type="spellEnd"/>
      <w:r w:rsidRPr="00C65C3F">
        <w:t xml:space="preserve"> 2.4.2.1178-02)?</w:t>
      </w:r>
    </w:p>
    <w:p w:rsidR="009E3F72" w:rsidRPr="00C65C3F" w:rsidRDefault="009E3F72" w:rsidP="00C65C3F">
      <w:pPr>
        <w:pStyle w:val="a6"/>
        <w:numPr>
          <w:ilvl w:val="0"/>
          <w:numId w:val="1"/>
        </w:numPr>
        <w:tabs>
          <w:tab w:val="clear" w:pos="1200"/>
          <w:tab w:val="num" w:pos="720"/>
        </w:tabs>
        <w:ind w:left="0" w:firstLine="0"/>
        <w:jc w:val="both"/>
        <w:rPr>
          <w:b/>
        </w:rPr>
      </w:pPr>
      <w:r w:rsidRPr="00C65C3F">
        <w:t>Можно ли педагогическим работникам изменять по своему усмотрению расписание уроков и их перерывов между ними; продолжительность уроков и перерывов; удалять обучающихся с занятий?</w:t>
      </w:r>
    </w:p>
    <w:p w:rsidR="009E3F72" w:rsidRPr="00C65C3F" w:rsidRDefault="009E3F72" w:rsidP="00C65C3F">
      <w:pPr>
        <w:pStyle w:val="a6"/>
        <w:numPr>
          <w:ilvl w:val="0"/>
          <w:numId w:val="1"/>
        </w:numPr>
        <w:tabs>
          <w:tab w:val="clear" w:pos="1200"/>
          <w:tab w:val="num" w:pos="720"/>
        </w:tabs>
        <w:ind w:left="0" w:firstLine="0"/>
        <w:jc w:val="both"/>
      </w:pPr>
      <w:r w:rsidRPr="00C65C3F">
        <w:t>Как называется область научных знаний, охватывающая теорию и практику защиты человека от опасных и чрезвычайных ситуаций?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Как называется правовой документ, регулирующий деятельность детских общественных организаций?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 xml:space="preserve">Назовите минимальный срок для прохождения досрочной аттестации на присвоение квалификационной категории, согласно порядку аттестации педагогических работников государственных и муниципальных учреждений, утвержденному приказом Министерства образования и науки Российской Федерации от 24 марта </w:t>
      </w:r>
      <w:smartTag w:uri="urn:schemas-microsoft-com:office:smarttags" w:element="metricconverter">
        <w:smartTagPr>
          <w:attr w:name="ProductID" w:val="2010 г"/>
        </w:smartTagPr>
        <w:r w:rsidRPr="00C65C3F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C65C3F">
        <w:rPr>
          <w:rFonts w:ascii="Times New Roman" w:hAnsi="Times New Roman" w:cs="Times New Roman"/>
          <w:sz w:val="24"/>
          <w:szCs w:val="24"/>
        </w:rPr>
        <w:t>. № 209?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Назовите основные направления государственной политики в области  охраны труда.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 xml:space="preserve">Потребует ли внесения изменений в Коллективный трудовой договор и заключения дополнений к трудовым договорам с работниками введение в образовательном учреждении новой системы оплаты труда (НСОТ)? 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Вправе ли администрация общеобразовательного учреждения (гимназии) при наличии соответствующей вакансии мотивировать отказ в приеме на работу учителя музыки, имеющего среднее специальное педагогическое образование, недостаточным уровнем его образования?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Назовите основные задачи деятельности классного руководителя.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Назовите главный критерий, определяющий результативность деятельности классного руководителя.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В каком году Государственной Думой Российской Федерации принят Федеральный закон «О дополнительном образовании»?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Кем устанавливаются порядок разработки и утверждения подзаконных нормативных правовых актов об охране труда и также сроки их пересмотра?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Предоставлено ли право педагогическим работникам самостоятельно выбирать методики обучения и воспитания?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Включено ли в квалификационную характеристику заместителя директора образовательного учреждения, согласно Единому квалификационному справочнику, обязательное требование информационной компетентности?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Потребует ли переоформления лицензия и свидетельство о государственной аккредитации образовательного учреждения при переходе в автономный режим функционирования?</w:t>
      </w:r>
    </w:p>
    <w:p w:rsidR="009E3F72" w:rsidRPr="00C65C3F" w:rsidRDefault="009E3F72" w:rsidP="00C65C3F">
      <w:pPr>
        <w:pStyle w:val="21"/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5C3F">
        <w:rPr>
          <w:rFonts w:ascii="Times New Roman" w:hAnsi="Times New Roman"/>
          <w:sz w:val="24"/>
          <w:szCs w:val="24"/>
        </w:rPr>
        <w:t>Чем отличатся Конвенция о правах ребенка от ранее принятых правовых международных документов?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Назовите нормативный документ, на основании которого в сфере образования вводятся основы финансовой самостоятельности образовательных учреждений.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Имеет ли право работник отказаться от выполнения работы в случае возникновения опасности для его жизни и здоровья вследствие нарушения требований охраны труда?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Назовите известные методы обучения.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Что такое совокупность материальных объектов и предметов духовной культуры, предназначающихся для организации и осуществления процесса обучения и выполняющих разнообразные функции.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lastRenderedPageBreak/>
        <w:t>Что такое специальная деятельность преподавателя (учителя), направленная на сообщение учащимся суммы знаний, умений, навыков и воспитание их в процессе обучения?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Что является целью учения?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Что такое учебная задача?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Какой основной государственный нормативный документ содержит перечень изучаемых в образовательном учреждении предметов, последовательность и сроки их изучения и минимальное недельное количество часов на каждый учебный предмет?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Что такое метод обучения?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 xml:space="preserve"> Как называется форма обучения, организуемая с целью формирования навыков самостоятельной работы, закрепления знаний, совершенствования умений и навыков?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Что такое педагогическая технология?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Что такое технология обучения?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Назовите основные типы уроков.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Какое понятие можно отнести к педагогическому мастерству?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Какие основные принципы присущи личностно-ориентированным технологиям?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Что является самым элементарным в проектировании дидактики?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Что включает в себя практическая готовность педагога?</w:t>
      </w:r>
    </w:p>
    <w:p w:rsidR="009E3F72" w:rsidRPr="00C65C3F" w:rsidRDefault="009E3F72" w:rsidP="00C65C3F">
      <w:pPr>
        <w:numPr>
          <w:ilvl w:val="0"/>
          <w:numId w:val="1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Что такое воспитательные отношения?</w:t>
      </w:r>
    </w:p>
    <w:p w:rsidR="009E3F72" w:rsidRPr="00C65C3F" w:rsidRDefault="009E3F72" w:rsidP="00C65C3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 xml:space="preserve">Что означает значок «ножницы» на панели инструментов в </w:t>
      </w:r>
      <w:r w:rsidRPr="00C65C3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C65C3F">
        <w:rPr>
          <w:rFonts w:ascii="Times New Roman" w:hAnsi="Times New Roman" w:cs="Times New Roman"/>
          <w:sz w:val="24"/>
          <w:szCs w:val="24"/>
        </w:rPr>
        <w:t xml:space="preserve"> </w:t>
      </w:r>
      <w:r w:rsidRPr="00C65C3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C65C3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E3F72" w:rsidRPr="00C65C3F" w:rsidRDefault="009E3F72" w:rsidP="00C65C3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 xml:space="preserve">Для чего нужна программа </w:t>
      </w:r>
      <w:r w:rsidRPr="00C65C3F">
        <w:rPr>
          <w:rFonts w:ascii="Times New Roman" w:hAnsi="Times New Roman" w:cs="Times New Roman"/>
          <w:bCs/>
          <w:sz w:val="24"/>
          <w:szCs w:val="24"/>
          <w:lang w:val="en-US"/>
        </w:rPr>
        <w:t>Power</w:t>
      </w:r>
      <w:r w:rsidRPr="00C65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5C3F">
        <w:rPr>
          <w:rFonts w:ascii="Times New Roman" w:hAnsi="Times New Roman" w:cs="Times New Roman"/>
          <w:bCs/>
          <w:sz w:val="24"/>
          <w:szCs w:val="24"/>
          <w:lang w:val="en-US"/>
        </w:rPr>
        <w:t>Point</w:t>
      </w:r>
      <w:r w:rsidRPr="00C65C3F">
        <w:rPr>
          <w:rFonts w:ascii="Times New Roman" w:hAnsi="Times New Roman" w:cs="Times New Roman"/>
          <w:bCs/>
          <w:sz w:val="24"/>
          <w:szCs w:val="24"/>
        </w:rPr>
        <w:t>?</w:t>
      </w:r>
    </w:p>
    <w:p w:rsidR="009E3F72" w:rsidRPr="00C65C3F" w:rsidRDefault="009E3F72" w:rsidP="00C65C3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Что не входит в систему использования интерактивной доски на уроках?</w:t>
      </w:r>
    </w:p>
    <w:p w:rsidR="009E3F72" w:rsidRPr="00C65C3F" w:rsidRDefault="009E3F72" w:rsidP="00C65C3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С какой целью можно использовать электронную почту (</w:t>
      </w:r>
      <w:proofErr w:type="spellStart"/>
      <w:r w:rsidRPr="00C65C3F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65C3F">
        <w:rPr>
          <w:rFonts w:ascii="Times New Roman" w:hAnsi="Times New Roman" w:cs="Times New Roman"/>
          <w:sz w:val="24"/>
          <w:szCs w:val="24"/>
        </w:rPr>
        <w:t>)?</w:t>
      </w:r>
    </w:p>
    <w:p w:rsidR="009E3F72" w:rsidRPr="00C65C3F" w:rsidRDefault="009E3F72" w:rsidP="00C65C3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65C3F">
        <w:rPr>
          <w:rFonts w:ascii="Times New Roman" w:hAnsi="Times New Roman" w:cs="Times New Roman"/>
          <w:sz w:val="24"/>
          <w:szCs w:val="24"/>
        </w:rPr>
        <w:t>Для чего нужна оперативная память компьютера?</w:t>
      </w:r>
    </w:p>
    <w:p w:rsidR="009E3F72" w:rsidRPr="00C65C3F" w:rsidRDefault="009E3F72" w:rsidP="00C65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F72" w:rsidRPr="00C65C3F" w:rsidRDefault="009E3F72" w:rsidP="00C65C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C3F">
        <w:rPr>
          <w:rFonts w:ascii="Times New Roman" w:hAnsi="Times New Roman" w:cs="Times New Roman"/>
          <w:b/>
          <w:sz w:val="24"/>
          <w:szCs w:val="24"/>
        </w:rPr>
        <w:t>Вопросы являются примерными. При процедуре аттестации на соответствие занимаемой должности в автоматизированной системе будут представлены аналогичные вопросы в виде тестов (т.е. с вариантами ответов).</w:t>
      </w:r>
    </w:p>
    <w:p w:rsidR="00923831" w:rsidRPr="00C65C3F" w:rsidRDefault="00923831" w:rsidP="00C65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3831" w:rsidRPr="00C65C3F" w:rsidSect="00923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34B1C"/>
    <w:multiLevelType w:val="hybridMultilevel"/>
    <w:tmpl w:val="B8644456"/>
    <w:lvl w:ilvl="0" w:tplc="00564A52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F72"/>
    <w:rsid w:val="000D5A43"/>
    <w:rsid w:val="006C5F1C"/>
    <w:rsid w:val="00923831"/>
    <w:rsid w:val="009E3F72"/>
    <w:rsid w:val="00AD39E1"/>
    <w:rsid w:val="00B66DD5"/>
    <w:rsid w:val="00C6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31"/>
  </w:style>
  <w:style w:type="paragraph" w:styleId="1">
    <w:name w:val="heading 1"/>
    <w:basedOn w:val="a"/>
    <w:next w:val="a"/>
    <w:link w:val="10"/>
    <w:qFormat/>
    <w:rsid w:val="009E3F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9E3F7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F7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9E3F72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semiHidden/>
    <w:unhideWhenUsed/>
    <w:rsid w:val="009E3F72"/>
    <w:rPr>
      <w:color w:val="0000FF"/>
      <w:u w:val="single"/>
    </w:rPr>
  </w:style>
  <w:style w:type="paragraph" w:customStyle="1" w:styleId="ConsPlusTitle">
    <w:name w:val="ConsPlusTitle"/>
    <w:rsid w:val="009E3F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9E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9E3F72"/>
    <w:rPr>
      <w:rFonts w:ascii="Times New Roman" w:eastAsia="Times New Roman" w:hAnsi="Times New Roman" w:cs="Times New Roman"/>
      <w:b/>
      <w:sz w:val="32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9E3F72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E3F72"/>
    <w:rPr>
      <w:rFonts w:ascii="Calibri" w:eastAsia="Times New Roman" w:hAnsi="Calibri" w:cs="Times New Roman"/>
    </w:rPr>
  </w:style>
  <w:style w:type="paragraph" w:styleId="a6">
    <w:name w:val="List Paragraph"/>
    <w:basedOn w:val="a"/>
    <w:qFormat/>
    <w:rsid w:val="009E3F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9E3F72"/>
    <w:pPr>
      <w:spacing w:before="90" w:after="90" w:line="240" w:lineRule="auto"/>
      <w:ind w:firstLine="300"/>
      <w:jc w:val="both"/>
    </w:pPr>
    <w:rPr>
      <w:rFonts w:ascii="Verdana" w:eastAsia="Calibri" w:hAnsi="Verdan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2251</Words>
  <Characters>12836</Characters>
  <Application>Microsoft Office Word</Application>
  <DocSecurity>0</DocSecurity>
  <Lines>106</Lines>
  <Paragraphs>30</Paragraphs>
  <ScaleCrop>false</ScaleCrop>
  <Company/>
  <LinksUpToDate>false</LinksUpToDate>
  <CharactersWithSpaces>15057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6</cp:revision>
  <dcterms:created xsi:type="dcterms:W3CDTF">2011-06-20T11:46:00Z</dcterms:created>
  <dcterms:modified xsi:type="dcterms:W3CDTF">2013-05-15T11:00:00Z</dcterms:modified>
</cp:coreProperties>
</file>